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7EB1753A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4221D7" w:rsidRPr="004221D7">
        <w:rPr>
          <w:rFonts w:ascii="Arial Narrow" w:hAnsi="Arial Narrow" w:cstheme="minorHAnsi"/>
          <w:b/>
          <w:color w:val="auto"/>
          <w:sz w:val="28"/>
          <w:szCs w:val="28"/>
        </w:rPr>
        <w:t>OPII-132-6.2-SSC-MOSTZATN2</w:t>
      </w:r>
    </w:p>
    <w:p w14:paraId="78F1B575" w14:textId="6E8AA07D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</w:t>
      </w:r>
      <w:r w:rsidR="001C1425">
        <w:rPr>
          <w:rFonts w:ascii="Arial Narrow" w:hAnsi="Arial Narrow"/>
          <w:b/>
          <w:lang w:eastAsia="sk-SK"/>
        </w:rPr>
        <w:t>i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4221D7">
        <w:rPr>
          <w:rFonts w:ascii="Arial Narrow" w:hAnsi="Arial Narrow"/>
          <w:b/>
          <w:lang w:eastAsia="sk-SK"/>
        </w:rPr>
        <w:t>6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4221D7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1971ECBE" w:rsidR="004221D7" w:rsidRPr="004221D7" w:rsidRDefault="004221D7" w:rsidP="004221D7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4221D7">
              <w:rPr>
                <w:rFonts w:ascii="Arial Narrow" w:hAnsi="Arial Narrow"/>
                <w:bCs/>
                <w:sz w:val="22"/>
                <w:szCs w:val="22"/>
              </w:rPr>
              <w:t>6 – Cestná infraštruktúra (mimo TEN-T CORE)</w:t>
            </w:r>
          </w:p>
        </w:tc>
      </w:tr>
      <w:tr w:rsidR="004221D7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434A9A22" w:rsidR="004221D7" w:rsidRPr="004221D7" w:rsidRDefault="004221D7" w:rsidP="004221D7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4221D7">
              <w:rPr>
                <w:rFonts w:ascii="Arial Narrow" w:hAnsi="Arial Narrow"/>
                <w:bCs/>
                <w:sz w:val="22"/>
                <w:szCs w:val="22"/>
              </w:rPr>
              <w:t>7b): Posilnenie regionálnej mobility prepojením sekundárnych a terciárnych uzlov s infraštruktúrou TEN-T vrátane multimodálnych uzlov</w:t>
            </w:r>
          </w:p>
        </w:tc>
      </w:tr>
      <w:tr w:rsidR="004221D7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68544E48" w:rsidR="004221D7" w:rsidRPr="004221D7" w:rsidRDefault="004221D7" w:rsidP="004221D7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4221D7">
              <w:rPr>
                <w:rFonts w:ascii="Arial Narrow" w:hAnsi="Arial Narrow"/>
                <w:sz w:val="22"/>
                <w:szCs w:val="22"/>
              </w:rPr>
              <w:t>6.2 Zlepšenie bezpečnosti a dostupnosti cestnej infraštruktúry TEN-T a regionálnej mobility prostredníctvom výstavby a modernizácie ciest I. triedy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4221D7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1D5FA6AB" w:rsidR="004221D7" w:rsidRPr="004221D7" w:rsidRDefault="004221D7" w:rsidP="004221D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221D7">
              <w:rPr>
                <w:rFonts w:ascii="Arial Narrow" w:hAnsi="Arial Narrow"/>
                <w:sz w:val="22"/>
                <w:szCs w:val="22"/>
              </w:rPr>
              <w:t>Európsky fond regionálneho rozvoja</w:t>
            </w:r>
            <w:r w:rsidRPr="004221D7">
              <w:rPr>
                <w:rFonts w:ascii="Arial Narrow" w:hAnsi="Arial Narrow" w:cstheme="minorHAnsi"/>
                <w:sz w:val="22"/>
                <w:szCs w:val="22"/>
              </w:rPr>
              <w:t xml:space="preserve"> (ďalej aj „ERDF“)</w:t>
            </w:r>
          </w:p>
        </w:tc>
      </w:tr>
      <w:tr w:rsidR="004221D7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64B596" w:rsidR="004221D7" w:rsidRPr="004221D7" w:rsidRDefault="004221D7" w:rsidP="004221D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221D7">
              <w:rPr>
                <w:rFonts w:ascii="Arial Narrow" w:hAnsi="Arial Narrow" w:cstheme="minorHAnsi"/>
                <w:sz w:val="22"/>
                <w:szCs w:val="22"/>
              </w:rPr>
              <w:t>Slovenská správa ciest</w:t>
            </w:r>
          </w:p>
        </w:tc>
      </w:tr>
      <w:tr w:rsidR="004221D7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735C7815" w:rsidR="004221D7" w:rsidRPr="004221D7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221D7">
              <w:rPr>
                <w:rFonts w:ascii="Arial Narrow" w:hAnsi="Arial Narrow" w:cstheme="minorHAnsi"/>
                <w:b/>
                <w:sz w:val="22"/>
                <w:szCs w:val="22"/>
              </w:rPr>
              <w:t>Výstavba a zlepšenie bezpečnostných parametrov mostov na cestách I. triedy 2.etapa v ZA a TN kraji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68728B37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C867D3" w:rsidRPr="00C867D3">
        <w:rPr>
          <w:rFonts w:ascii="Arial Narrow" w:hAnsi="Arial Narrow" w:cstheme="minorHAnsi"/>
          <w:b/>
          <w:lang w:eastAsia="sk-SK"/>
        </w:rPr>
        <w:t>23.09</w:t>
      </w:r>
      <w:r w:rsidR="00B76E78" w:rsidRPr="00A640A7">
        <w:rPr>
          <w:rFonts w:ascii="Arial Narrow" w:hAnsi="Arial Narrow" w:cstheme="minorHAnsi"/>
          <w:b/>
          <w:lang w:eastAsia="sk-SK"/>
        </w:rPr>
        <w:t>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6B0CA55A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C867D3" w:rsidRPr="00C867D3">
        <w:rPr>
          <w:rFonts w:ascii="Arial Narrow" w:hAnsi="Arial Narrow" w:cstheme="minorHAnsi"/>
          <w:b/>
          <w:lang w:eastAsia="sk-SK"/>
        </w:rPr>
        <w:t>24.09</w:t>
      </w:r>
      <w:r w:rsidR="00B76E78" w:rsidRPr="00606772">
        <w:rPr>
          <w:rFonts w:ascii="Arial Narrow" w:hAnsi="Arial Narrow" w:cstheme="minorHAnsi"/>
          <w:b/>
          <w:lang w:eastAsia="sk-SK"/>
        </w:rPr>
        <w:t>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  <w:bookmarkStart w:id="0" w:name="_GoBack"/>
      <w:bookmarkEnd w:id="0"/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317CD76C" w:rsidR="000D3FC9" w:rsidRPr="00F07438" w:rsidRDefault="004221D7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o schváleným Zámerom NP: „</w:t>
      </w:r>
      <w:r w:rsidRPr="004221D7">
        <w:rPr>
          <w:rFonts w:ascii="Arial Narrow" w:hAnsi="Arial Narrow" w:cstheme="minorHAnsi"/>
          <w:lang w:eastAsia="sk-SK"/>
        </w:rPr>
        <w:t>Výstavba a zlepšenie bezpečnostných parametrov mostov na cestách I. triedy 2.etapa v ZA a TN kraji</w:t>
      </w:r>
      <w:r>
        <w:rPr>
          <w:rFonts w:ascii="Arial Narrow" w:hAnsi="Arial Narrow" w:cstheme="minorHAnsi"/>
          <w:lang w:eastAsia="sk-SK"/>
        </w:rPr>
        <w:t>“ v RV OPII dňa 7. septembra 2022.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17681DEE" w:rsidR="00127C9D" w:rsidRPr="001849BB" w:rsidRDefault="004221D7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1.3 </w:t>
      </w:r>
      <w:r w:rsidRPr="00A83C1A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069251D6" w14:textId="0A95D86A" w:rsidR="000D3FC9" w:rsidRPr="0068716C" w:rsidRDefault="004221D7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1425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21D7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640A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7D3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21</cp:revision>
  <cp:lastPrinted>2020-08-12T10:18:00Z</cp:lastPrinted>
  <dcterms:created xsi:type="dcterms:W3CDTF">2021-05-17T12:11:00Z</dcterms:created>
  <dcterms:modified xsi:type="dcterms:W3CDTF">2022-09-23T08:16:00Z</dcterms:modified>
</cp:coreProperties>
</file>